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5BE8B" w14:textId="35ABBA51" w:rsidR="00E8753C" w:rsidRPr="00E8753C" w:rsidRDefault="00E8753C" w:rsidP="00E8753C">
      <w:pPr>
        <w:pBdr>
          <w:bottom w:val="single" w:sz="6" w:space="0" w:color="auto"/>
        </w:pBdr>
        <w:tabs>
          <w:tab w:val="right" w:pos="9638"/>
        </w:tabs>
        <w:textAlignment w:val="auto"/>
        <w:rPr>
          <w:rFonts w:ascii="Arial" w:hAnsi="Arial" w:cs="Arial"/>
          <w:b/>
          <w:bCs/>
          <w:sz w:val="24"/>
          <w:szCs w:val="24"/>
          <w:lang w:val="en-US"/>
        </w:rPr>
      </w:pPr>
      <w:r w:rsidRPr="00E8753C">
        <w:rPr>
          <w:rFonts w:ascii="Arial" w:hAnsi="Arial" w:cs="Arial"/>
          <w:b/>
          <w:bCs/>
          <w:sz w:val="24"/>
          <w:szCs w:val="24"/>
          <w:lang w:val="en-US"/>
        </w:rPr>
        <w:t>SA WG2 Meeting #S2-</w:t>
      </w:r>
      <w:r w:rsidR="00C32576" w:rsidRPr="00C32576">
        <w:rPr>
          <w:rFonts w:ascii="Arial" w:hAnsi="Arial" w:cs="Arial"/>
          <w:b/>
          <w:bCs/>
          <w:color w:val="auto"/>
          <w:sz w:val="24"/>
          <w:szCs w:val="24"/>
          <w:lang w:val="en-US"/>
        </w:rPr>
        <w:t>129</w:t>
      </w:r>
      <w:r w:rsidR="009E2119">
        <w:rPr>
          <w:rFonts w:ascii="Arial" w:hAnsi="Arial" w:cs="Arial"/>
          <w:b/>
          <w:bCs/>
          <w:color w:val="auto"/>
          <w:sz w:val="24"/>
          <w:szCs w:val="24"/>
          <w:lang w:val="en-US"/>
        </w:rPr>
        <w:t>BIS</w:t>
      </w:r>
      <w:r w:rsidRPr="00E8753C">
        <w:rPr>
          <w:rFonts w:ascii="Arial" w:hAnsi="Arial" w:cs="Arial"/>
          <w:b/>
          <w:bCs/>
          <w:sz w:val="24"/>
          <w:szCs w:val="24"/>
          <w:lang w:val="en-US"/>
        </w:rPr>
        <w:tab/>
      </w:r>
      <w:r w:rsidRPr="00EB0A54">
        <w:rPr>
          <w:rFonts w:ascii="Arial" w:hAnsi="Arial" w:cs="Arial"/>
          <w:b/>
          <w:bCs/>
          <w:color w:val="000000" w:themeColor="text1"/>
          <w:sz w:val="24"/>
          <w:szCs w:val="24"/>
          <w:lang w:val="en-US"/>
        </w:rPr>
        <w:t>S2-</w:t>
      </w:r>
      <w:r w:rsidR="00021A1A" w:rsidRPr="00EB0A54">
        <w:rPr>
          <w:rFonts w:ascii="Arial" w:hAnsi="Arial" w:cs="Arial"/>
          <w:b/>
          <w:bCs/>
          <w:color w:val="000000" w:themeColor="text1"/>
          <w:sz w:val="24"/>
          <w:szCs w:val="24"/>
          <w:lang w:val="en-US"/>
        </w:rPr>
        <w:t>18</w:t>
      </w:r>
      <w:r w:rsidR="00021A1A">
        <w:rPr>
          <w:rFonts w:ascii="Arial" w:hAnsi="Arial" w:cs="Arial"/>
          <w:b/>
          <w:bCs/>
          <w:color w:val="000000" w:themeColor="text1"/>
          <w:sz w:val="24"/>
          <w:szCs w:val="24"/>
          <w:lang w:val="en-US"/>
        </w:rPr>
        <w:t>1</w:t>
      </w:r>
      <w:r w:rsidR="00B26369">
        <w:rPr>
          <w:rFonts w:ascii="Arial" w:hAnsi="Arial" w:cs="Arial"/>
          <w:b/>
          <w:bCs/>
          <w:color w:val="000000" w:themeColor="text1"/>
          <w:sz w:val="24"/>
          <w:szCs w:val="24"/>
          <w:lang w:val="en-US"/>
        </w:rPr>
        <w:t>2625</w:t>
      </w:r>
    </w:p>
    <w:p w14:paraId="1EBBA49A" w14:textId="60FB3A93" w:rsidR="00AD7260" w:rsidRPr="00E8753C" w:rsidRDefault="009E2119" w:rsidP="00AD7260">
      <w:pPr>
        <w:pBdr>
          <w:bottom w:val="single" w:sz="6" w:space="0" w:color="auto"/>
        </w:pBdr>
        <w:tabs>
          <w:tab w:val="right" w:pos="9638"/>
        </w:tabs>
        <w:textAlignment w:val="auto"/>
        <w:rPr>
          <w:rFonts w:ascii="Arial" w:hAnsi="Arial" w:cs="Arial"/>
          <w:b/>
          <w:bCs/>
          <w:sz w:val="24"/>
          <w:szCs w:val="24"/>
          <w:lang w:val="en-US"/>
        </w:rPr>
      </w:pPr>
      <w:r>
        <w:rPr>
          <w:rFonts w:ascii="Arial" w:hAnsi="Arial" w:cs="Arial"/>
          <w:b/>
          <w:bCs/>
          <w:sz w:val="24"/>
        </w:rPr>
        <w:t xml:space="preserve">26 - 30 </w:t>
      </w:r>
      <w:proofErr w:type="gramStart"/>
      <w:r>
        <w:rPr>
          <w:rFonts w:ascii="Arial" w:hAnsi="Arial" w:cs="Arial"/>
          <w:b/>
          <w:bCs/>
          <w:sz w:val="24"/>
        </w:rPr>
        <w:t>November,</w:t>
      </w:r>
      <w:proofErr w:type="gramEnd"/>
      <w:r>
        <w:rPr>
          <w:rFonts w:ascii="Arial" w:hAnsi="Arial" w:cs="Arial"/>
          <w:b/>
          <w:bCs/>
          <w:sz w:val="24"/>
        </w:rPr>
        <w:t xml:space="preserve"> 2018, West Palm Beach, USA</w:t>
      </w:r>
      <w:r w:rsidR="00AD7260" w:rsidRPr="00AD7260">
        <w:rPr>
          <w:rFonts w:ascii="Arial" w:hAnsi="Arial" w:cs="Arial"/>
          <w:b/>
          <w:bCs/>
        </w:rPr>
        <w:tab/>
        <w:t>(</w:t>
      </w:r>
      <w:r w:rsidR="00AD7260" w:rsidRPr="00AD7260">
        <w:rPr>
          <w:rFonts w:ascii="Arial" w:hAnsi="Arial" w:cs="Arial"/>
          <w:b/>
          <w:bCs/>
          <w:color w:val="0000FF"/>
        </w:rPr>
        <w:t>revision of S2-18</w:t>
      </w:r>
      <w:r w:rsidR="00021A1A" w:rsidRPr="00021A1A">
        <w:rPr>
          <w:rFonts w:ascii="Arial" w:hAnsi="Arial" w:cs="Arial"/>
          <w:b/>
          <w:bCs/>
          <w:color w:val="0000FF"/>
        </w:rPr>
        <w:t>1</w:t>
      </w:r>
      <w:r w:rsidR="00B26369" w:rsidRPr="00B26369">
        <w:rPr>
          <w:rFonts w:ascii="Arial" w:hAnsi="Arial" w:cs="Arial"/>
          <w:b/>
          <w:bCs/>
          <w:color w:val="0000FF"/>
        </w:rPr>
        <w:t>2559</w:t>
      </w:r>
      <w:r w:rsidR="00AD7260" w:rsidRPr="00AD7260">
        <w:rPr>
          <w:rFonts w:ascii="Arial" w:hAnsi="Arial" w:cs="Arial"/>
          <w:b/>
          <w:bCs/>
        </w:rPr>
        <w:t>)</w:t>
      </w:r>
    </w:p>
    <w:p w14:paraId="1FA67413" w14:textId="4BFEF890"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r w:rsidR="007862EC">
        <w:rPr>
          <w:rFonts w:ascii="Arial" w:hAnsi="Arial" w:cs="Arial"/>
          <w:b/>
        </w:rPr>
        <w:t>, Deutsche Telekom</w:t>
      </w:r>
    </w:p>
    <w:p w14:paraId="4FBFC55B" w14:textId="5FA3D579" w:rsidR="00450059" w:rsidRDefault="00450059">
      <w:pPr>
        <w:ind w:left="2127" w:hanging="2127"/>
        <w:rPr>
          <w:rFonts w:ascii="Arial" w:hAnsi="Arial" w:cs="Arial"/>
          <w:b/>
        </w:rPr>
      </w:pPr>
      <w:r>
        <w:rPr>
          <w:rFonts w:ascii="Arial" w:hAnsi="Arial" w:cs="Arial"/>
          <w:b/>
        </w:rPr>
        <w:t>Title:</w:t>
      </w:r>
      <w:r>
        <w:rPr>
          <w:rFonts w:ascii="Arial" w:hAnsi="Arial" w:cs="Arial"/>
          <w:b/>
        </w:rPr>
        <w:tab/>
      </w:r>
      <w:bookmarkStart w:id="0" w:name="_Hlk530396432"/>
      <w:r w:rsidR="0061507D">
        <w:rPr>
          <w:rFonts w:ascii="Arial" w:hAnsi="Arial" w:cs="Arial"/>
          <w:b/>
        </w:rPr>
        <w:t>KI#1</w:t>
      </w:r>
      <w:r w:rsidR="009E2119">
        <w:rPr>
          <w:rFonts w:ascii="Arial" w:hAnsi="Arial" w:cs="Arial"/>
          <w:b/>
        </w:rPr>
        <w:t xml:space="preserve">, </w:t>
      </w:r>
      <w:r w:rsidR="00582BC5">
        <w:rPr>
          <w:rFonts w:ascii="Arial" w:hAnsi="Arial" w:cs="Arial"/>
          <w:b/>
        </w:rPr>
        <w:t xml:space="preserve">Update of </w:t>
      </w:r>
      <w:r w:rsidR="0061507D">
        <w:rPr>
          <w:rFonts w:ascii="Arial" w:hAnsi="Arial" w:cs="Arial"/>
          <w:b/>
        </w:rPr>
        <w:t>evaluation of Solution#3</w:t>
      </w:r>
      <w:bookmarkEnd w:id="0"/>
    </w:p>
    <w:p w14:paraId="0B0326B4"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12F0776C" w14:textId="0194F1A8"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C32576" w:rsidRPr="00C32576">
        <w:rPr>
          <w:rFonts w:ascii="Arial" w:hAnsi="Arial" w:cs="Arial"/>
          <w:b/>
          <w:color w:val="auto"/>
        </w:rPr>
        <w:t>2</w:t>
      </w:r>
      <w:r w:rsidR="0061507D">
        <w:rPr>
          <w:rFonts w:ascii="Arial" w:hAnsi="Arial" w:cs="Arial"/>
          <w:b/>
          <w:color w:val="auto"/>
        </w:rPr>
        <w:t>8</w:t>
      </w:r>
    </w:p>
    <w:p w14:paraId="2E222E45"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r>
      <w:r w:rsidRPr="00C32576">
        <w:rPr>
          <w:rFonts w:ascii="Arial" w:hAnsi="Arial" w:cs="Arial"/>
          <w:b/>
          <w:color w:val="auto"/>
        </w:rPr>
        <w:t>FS_</w:t>
      </w:r>
      <w:bookmarkStart w:id="1" w:name="_Hlk521930370"/>
      <w:r w:rsidR="00C32576" w:rsidRPr="00C32576">
        <w:rPr>
          <w:rFonts w:ascii="Arial" w:hAnsi="Arial" w:cs="Arial"/>
          <w:b/>
          <w:color w:val="auto"/>
        </w:rPr>
        <w:t>5G_</w:t>
      </w:r>
      <w:r w:rsidR="0050605E" w:rsidRPr="00C32576">
        <w:rPr>
          <w:rFonts w:ascii="Arial" w:hAnsi="Arial" w:cs="Arial"/>
          <w:b/>
          <w:color w:val="auto"/>
        </w:rPr>
        <w:t xml:space="preserve">URLLC </w:t>
      </w:r>
      <w:r w:rsidRPr="00C32576">
        <w:rPr>
          <w:rFonts w:ascii="Arial" w:hAnsi="Arial" w:cs="Arial"/>
          <w:b/>
          <w:color w:val="auto"/>
        </w:rPr>
        <w:t>/ Rel-16</w:t>
      </w:r>
      <w:bookmarkEnd w:id="1"/>
    </w:p>
    <w:p w14:paraId="7055E435" w14:textId="2AF78DF1"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61507D" w:rsidRPr="0061507D">
        <w:rPr>
          <w:rFonts w:ascii="Arial" w:hAnsi="Arial" w:cs="Arial"/>
          <w:i/>
          <w:color w:val="auto"/>
        </w:rPr>
        <w:t>KI#1, Update of evaluation of Solution#3</w:t>
      </w:r>
    </w:p>
    <w:p w14:paraId="2A20A89C" w14:textId="25B6E293" w:rsidR="003A632F" w:rsidRDefault="003A632F" w:rsidP="003A632F">
      <w:pPr>
        <w:pStyle w:val="Heading1"/>
      </w:pPr>
      <w:r>
        <w:t xml:space="preserve">1 </w:t>
      </w:r>
      <w:r w:rsidR="00CE7094">
        <w:t>Discussion</w:t>
      </w:r>
    </w:p>
    <w:p w14:paraId="741EF40C" w14:textId="1F93F784" w:rsidR="007862EC" w:rsidRPr="007862EC" w:rsidRDefault="007862EC" w:rsidP="003D7555">
      <w:r>
        <w:t xml:space="preserve">The current evaluation of this solution </w:t>
      </w:r>
      <w:r w:rsidR="00DC7093">
        <w:t xml:space="preserve">and the remaining Editor’s Node </w:t>
      </w:r>
      <w:r>
        <w:t xml:space="preserve">does not include what was agreed </w:t>
      </w:r>
      <w:r w:rsidR="00D119B0">
        <w:t xml:space="preserve">in </w:t>
      </w:r>
      <w:r>
        <w:t>the previous meeting</w:t>
      </w:r>
      <w:r w:rsidR="00DC7093">
        <w:t xml:space="preserve"> with option 2</w:t>
      </w:r>
      <w:r>
        <w:t>. This proposal updates the evaluation according to the agreed solution</w:t>
      </w:r>
      <w:r w:rsidR="00DC7093">
        <w:t xml:space="preserve"> and removes the editor note</w:t>
      </w:r>
      <w:r>
        <w:t>.</w:t>
      </w:r>
    </w:p>
    <w:p w14:paraId="04B1BE15" w14:textId="77777777" w:rsidR="003A632F" w:rsidRPr="003A632F" w:rsidRDefault="003A632F" w:rsidP="003A632F">
      <w:pPr>
        <w:pStyle w:val="Heading1"/>
      </w:pPr>
      <w:bookmarkStart w:id="2" w:name="_Toc462478989"/>
      <w:r>
        <w:t>2</w:t>
      </w:r>
      <w:r w:rsidR="00450059">
        <w:t xml:space="preserve"> Proposal</w:t>
      </w:r>
    </w:p>
    <w:p w14:paraId="31D5EB05" w14:textId="7AEC8C91" w:rsidR="00450059" w:rsidRDefault="00414613">
      <w:r>
        <w:t>This document proposes</w:t>
      </w:r>
      <w:r w:rsidR="00450059">
        <w:t xml:space="preserve"> </w:t>
      </w:r>
      <w:r w:rsidR="007D2D6D">
        <w:t xml:space="preserve">the following changes into </w:t>
      </w:r>
      <w:r w:rsidR="00450059">
        <w:t xml:space="preserve">TR </w:t>
      </w:r>
      <w:r w:rsidR="0061507D">
        <w:rPr>
          <w:rFonts w:ascii="Arial" w:hAnsi="Arial" w:cs="Arial"/>
          <w:noProof/>
          <w:lang w:eastAsia="ko-KR"/>
        </w:rPr>
        <w:t>23.743</w:t>
      </w:r>
      <w:r w:rsidR="00450059">
        <w:t>.</w:t>
      </w:r>
    </w:p>
    <w:p w14:paraId="364605CE" w14:textId="77777777" w:rsidR="00582BC5" w:rsidRDefault="00582BC5" w:rsidP="00582B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1 * * *</w:t>
      </w:r>
    </w:p>
    <w:p w14:paraId="718D02CE" w14:textId="77777777" w:rsidR="0061507D" w:rsidRPr="001D551B" w:rsidRDefault="0061507D" w:rsidP="0061507D">
      <w:pPr>
        <w:pStyle w:val="Heading2"/>
      </w:pPr>
      <w:bookmarkStart w:id="3" w:name="_Toc528754268"/>
      <w:bookmarkEnd w:id="2"/>
      <w:r w:rsidRPr="001D551B">
        <w:t>6.</w:t>
      </w:r>
      <w:r>
        <w:t>3</w:t>
      </w:r>
      <w:r w:rsidRPr="001D551B">
        <w:rPr>
          <w:rFonts w:hint="eastAsia"/>
        </w:rPr>
        <w:tab/>
      </w:r>
      <w:r w:rsidRPr="001D551B">
        <w:t>Solution #</w:t>
      </w:r>
      <w:r>
        <w:t>3</w:t>
      </w:r>
      <w:r w:rsidRPr="001D551B">
        <w:t>: Solution using Hash-based Identification of UE radio capabilities</w:t>
      </w:r>
      <w:bookmarkEnd w:id="3"/>
    </w:p>
    <w:p w14:paraId="49B17A8B" w14:textId="77777777" w:rsidR="0061507D" w:rsidRPr="001D551B" w:rsidRDefault="0061507D" w:rsidP="0061507D">
      <w:pPr>
        <w:pStyle w:val="Heading3"/>
      </w:pPr>
      <w:bookmarkStart w:id="4" w:name="_Toc528754269"/>
      <w:r w:rsidRPr="001D551B">
        <w:t>6.</w:t>
      </w:r>
      <w:r>
        <w:t>3</w:t>
      </w:r>
      <w:r w:rsidRPr="001D551B">
        <w:rPr>
          <w:rFonts w:hint="eastAsia"/>
        </w:rPr>
        <w:t>.</w:t>
      </w:r>
      <w:r w:rsidRPr="001D551B">
        <w:t>1.</w:t>
      </w:r>
      <w:r w:rsidRPr="001D551B">
        <w:rPr>
          <w:rFonts w:hint="eastAsia"/>
        </w:rPr>
        <w:tab/>
      </w:r>
      <w:r w:rsidRPr="001D551B">
        <w:t>Introduction</w:t>
      </w:r>
      <w:bookmarkEnd w:id="4"/>
    </w:p>
    <w:p w14:paraId="38B6FAF1" w14:textId="77777777" w:rsidR="0061507D" w:rsidRPr="001D551B" w:rsidRDefault="0061507D" w:rsidP="0061507D">
      <w:r w:rsidRPr="001D551B">
        <w:t xml:space="preserve">This solution addresses </w:t>
      </w:r>
      <w:r w:rsidRPr="001D551B">
        <w:rPr>
          <w:rFonts w:hint="eastAsia"/>
        </w:rPr>
        <w:t xml:space="preserve">Key Issue </w:t>
      </w:r>
      <w:r w:rsidRPr="001D551B">
        <w:t>1</w:t>
      </w:r>
      <w:r w:rsidRPr="001D551B">
        <w:rPr>
          <w:rFonts w:hint="eastAsia"/>
        </w:rPr>
        <w:t xml:space="preserve">: </w:t>
      </w:r>
      <w:r>
        <w:t>"</w:t>
      </w:r>
      <w:r w:rsidRPr="001D551B">
        <w:t>How are the UE Radio Capabilities identified?</w:t>
      </w:r>
      <w:r>
        <w:t>"</w:t>
      </w:r>
    </w:p>
    <w:p w14:paraId="5EC5BE39" w14:textId="77777777" w:rsidR="0061507D" w:rsidRPr="001D551B" w:rsidRDefault="0061507D" w:rsidP="0061507D">
      <w:pPr>
        <w:pStyle w:val="Heading3"/>
      </w:pPr>
      <w:bookmarkStart w:id="5" w:name="_Toc528754270"/>
      <w:r w:rsidRPr="001D551B">
        <w:t>6.</w:t>
      </w:r>
      <w:r>
        <w:t>3</w:t>
      </w:r>
      <w:r w:rsidRPr="001D551B">
        <w:t>.2</w:t>
      </w:r>
      <w:r w:rsidRPr="001D551B">
        <w:rPr>
          <w:rFonts w:hint="eastAsia"/>
        </w:rPr>
        <w:tab/>
      </w:r>
      <w:r w:rsidRPr="001D551B">
        <w:t xml:space="preserve">Functional </w:t>
      </w:r>
      <w:r w:rsidRPr="001D551B">
        <w:rPr>
          <w:rFonts w:hint="eastAsia"/>
        </w:rPr>
        <w:t>Description</w:t>
      </w:r>
      <w:bookmarkEnd w:id="5"/>
    </w:p>
    <w:p w14:paraId="631F8645" w14:textId="77777777" w:rsidR="0061507D" w:rsidRPr="001D551B" w:rsidRDefault="0061507D" w:rsidP="0061507D">
      <w:r w:rsidRPr="001D551B">
        <w:t xml:space="preserve">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w:t>
      </w:r>
      <w:proofErr w:type="gramStart"/>
      <w:r w:rsidRPr="001D551B">
        <w:t>in order to</w:t>
      </w:r>
      <w:proofErr w:type="gramEnd"/>
      <w:r w:rsidRPr="001D551B">
        <w:t xml:space="preserve"> validate that the HASH value corresponds to the uploaded UE Radio Capabilities before accepting them.</w:t>
      </w:r>
    </w:p>
    <w:p w14:paraId="4B6EDEAE" w14:textId="77777777" w:rsidR="0061507D" w:rsidRPr="001D551B" w:rsidRDefault="0061507D" w:rsidP="0061507D">
      <w:r w:rsidRPr="001D551B">
        <w:t xml:space="preserve">The </w:t>
      </w:r>
      <w:bookmarkStart w:id="6" w:name="_Hlk522008915"/>
      <w:r w:rsidRPr="001D551B">
        <w:t>RRC Protocol defines how to signal the UE Radio Capability in TS</w:t>
      </w:r>
      <w:r>
        <w:t> </w:t>
      </w:r>
      <w:r w:rsidRPr="001D551B">
        <w:t>38.331</w:t>
      </w:r>
      <w:r>
        <w:t> [5]</w:t>
      </w:r>
      <w:r w:rsidRPr="001D551B">
        <w:t xml:space="preserve"> </w:t>
      </w:r>
      <w:bookmarkEnd w:id="6"/>
      <w:r w:rsidRPr="001D551B">
        <w:t>for NR.</w:t>
      </w:r>
    </w:p>
    <w:p w14:paraId="77619C57" w14:textId="77777777" w:rsidR="0061507D" w:rsidRPr="001D551B" w:rsidRDefault="0061507D" w:rsidP="0061507D">
      <w:r w:rsidRPr="001D551B">
        <w:t>The HASH value is calculated of the ASN.1 coded representation of the UE radio capabilities using SHA (Secure Hash Algorithm) algorithm. The HASH value is used as UE Capability ID.</w:t>
      </w:r>
    </w:p>
    <w:p w14:paraId="76B79B5B" w14:textId="77777777" w:rsidR="0061507D" w:rsidRPr="006A18CE" w:rsidRDefault="0061507D" w:rsidP="0061507D">
      <w:pPr>
        <w:pStyle w:val="EditorsNote"/>
      </w:pPr>
      <w:r w:rsidRPr="001D551B">
        <w:t>Editor</w:t>
      </w:r>
      <w:r>
        <w:t>'</w:t>
      </w:r>
      <w:r w:rsidRPr="001D551B">
        <w:t>s note:</w:t>
      </w:r>
      <w:r w:rsidRPr="001D551B">
        <w:tab/>
        <w:t xml:space="preserve">Which one of the different SHA families (SHA-2 or SHA-3) to use and which function within the hash family is FFS. The different versions differ in size of the hash and how secure it is calculated. For example, if </w:t>
      </w:r>
      <w:proofErr w:type="gramStart"/>
      <w:r w:rsidRPr="001D551B">
        <w:t>128</w:t>
      </w:r>
      <w:r>
        <w:t xml:space="preserve"> </w:t>
      </w:r>
      <w:r w:rsidRPr="001D551B">
        <w:t>bit</w:t>
      </w:r>
      <w:proofErr w:type="gramEnd"/>
      <w:r w:rsidRPr="001D551B">
        <w:t xml:space="preserve"> hash is used, which fits into current protocols, the probability for conflicts is very low. This needs to be evaluated with RAN and SA</w:t>
      </w:r>
      <w:r>
        <w:t> WG</w:t>
      </w:r>
      <w:r w:rsidRPr="001D551B">
        <w:t>3.</w:t>
      </w:r>
    </w:p>
    <w:p w14:paraId="7CCFE5AB" w14:textId="77777777" w:rsidR="0061507D" w:rsidRPr="001D551B" w:rsidRDefault="0061507D" w:rsidP="0061507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4EAADBD0" w14:textId="77777777" w:rsidR="0061507D" w:rsidRPr="001D551B" w:rsidRDefault="0061507D" w:rsidP="0061507D">
      <w:pPr>
        <w:pStyle w:val="NO"/>
      </w:pPr>
      <w:r w:rsidRPr="001D551B">
        <w:lastRenderedPageBreak/>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BBF9CCC" w14:textId="77777777" w:rsidR="0061507D" w:rsidRDefault="0061507D" w:rsidP="0061507D">
      <w:r w:rsidRPr="00455059">
        <w:t>Instead of a single HASH value (UE Capability ID), a list of one or more HASH values (UE Capability ID</w:t>
      </w:r>
      <w:r>
        <w:t>'</w:t>
      </w:r>
      <w:r w:rsidRPr="00455059">
        <w:t>s) will be used, one for each</w:t>
      </w:r>
      <w:r w:rsidRPr="00D21B3C">
        <w:t xml:space="preserve"> sub-set of the UE Radio Capabilities. This also implies that when the UE sends a list of UE Capability ID</w:t>
      </w:r>
      <w:r>
        <w:t>'</w:t>
      </w:r>
      <w:r w:rsidRPr="00D21B3C">
        <w:t>s then the network will handle them one by one. For example, some of the UE Capability ID</w:t>
      </w:r>
      <w:r>
        <w:t>'</w:t>
      </w:r>
      <w:r w:rsidRPr="00D21B3C">
        <w:t>s and corresponding UE Radio Capabilities might be available in RAN or CN and the remaining UE Radio Capability ID</w:t>
      </w:r>
      <w:r>
        <w:t>'</w:t>
      </w:r>
      <w:r w:rsidRPr="00D21B3C">
        <w:t>s</w:t>
      </w:r>
      <w:r w:rsidRPr="00455059">
        <w:t xml:space="preserve"> need to be downloaded again from the UE. It is the UE implementation that defines </w:t>
      </w:r>
      <w:r w:rsidRPr="00D21B3C">
        <w:t>into which sub-set each UE Radio Capability IE belongs to and</w:t>
      </w:r>
      <w:r w:rsidRPr="00455059">
        <w:t xml:space="preserve"> each sub-set has its own HASH value (UE Capability ID). </w:t>
      </w:r>
      <w:r w:rsidRPr="00D21B3C">
        <w:t>If the size of each sub-set is less than current maximum allowed size defined by RAN then additional segmentation in RAN is not needed.</w:t>
      </w:r>
      <w:r w:rsidRPr="00455059">
        <w:t xml:space="preserve"> </w:t>
      </w:r>
      <w:r w:rsidRPr="00D21B3C">
        <w:t>Current size limitation defined by RAN PDCP frame size is</w:t>
      </w:r>
      <w:r w:rsidRPr="00455059">
        <w:t xml:space="preserve"> 9000 octets for NR and 8188 octets for E-UTRA.</w:t>
      </w:r>
    </w:p>
    <w:p w14:paraId="50EEF69B" w14:textId="77777777" w:rsidR="0061507D" w:rsidRDefault="0061507D" w:rsidP="0061507D">
      <w:pPr>
        <w:pStyle w:val="NO"/>
      </w:pPr>
      <w:r>
        <w:t>Option 1:</w:t>
      </w:r>
      <w:r>
        <w:tab/>
        <w:t>With the assumption that each subset of UE Radio Capabilities is calculated with SHA-256 the probability is very low that two different UE Radio Capabilities have the same hash value so we do not specify any solution for that.</w:t>
      </w:r>
    </w:p>
    <w:p w14:paraId="7A77707F" w14:textId="77777777" w:rsidR="0061507D" w:rsidRPr="001D551B" w:rsidRDefault="0061507D" w:rsidP="0061507D">
      <w:pPr>
        <w:pStyle w:val="NO"/>
      </w:pPr>
      <w:r>
        <w:t>Option 2:</w:t>
      </w:r>
      <w:r>
        <w:tab/>
        <w:t>The UE Capability ID is extended to also include a device manufacturer unique identifier, this could for example be the same as proposed in solution #1 to use the TAC code. The UE vendor also need to ensure that the two different UE Radio Capabilities does not have the same HASH value via re-arrange the order of the individual UE Radio Capabilities to ensure unique hash.</w:t>
      </w:r>
    </w:p>
    <w:p w14:paraId="5323B052" w14:textId="77777777" w:rsidR="0061507D" w:rsidRPr="001D551B" w:rsidRDefault="0061507D" w:rsidP="0061507D">
      <w:pPr>
        <w:pStyle w:val="Heading3"/>
      </w:pPr>
      <w:bookmarkStart w:id="7" w:name="_Toc528754271"/>
      <w:r w:rsidRPr="001D551B">
        <w:t>6.</w:t>
      </w:r>
      <w:r>
        <w:t>3</w:t>
      </w:r>
      <w:r w:rsidRPr="001D551B">
        <w:rPr>
          <w:rFonts w:hint="eastAsia"/>
        </w:rPr>
        <w:t>.</w:t>
      </w:r>
      <w:r w:rsidRPr="001D551B">
        <w:t>3</w:t>
      </w:r>
      <w:r w:rsidRPr="001D551B">
        <w:tab/>
        <w:t>Procedures</w:t>
      </w:r>
      <w:bookmarkEnd w:id="7"/>
    </w:p>
    <w:p w14:paraId="1B30211E" w14:textId="77777777" w:rsidR="0061507D" w:rsidRPr="001D551B" w:rsidRDefault="0061507D" w:rsidP="0061507D">
      <w:r w:rsidRPr="001D551B">
        <w:t>Solutions to Key Issue 2 will define procedures on how the HASH value (UE capability ID) is used in relevant procedures and how RAN will retrieve UE Radio Capability from the UE.</w:t>
      </w:r>
    </w:p>
    <w:p w14:paraId="207341E2" w14:textId="77777777" w:rsidR="0061507D" w:rsidRDefault="0061507D" w:rsidP="0061507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0B3479C" w14:textId="3A350C1D" w:rsidR="0061507D" w:rsidRPr="001D551B" w:rsidDel="00DC7093" w:rsidRDefault="0061507D" w:rsidP="0061507D">
      <w:pPr>
        <w:pStyle w:val="EditorsNote"/>
        <w:rPr>
          <w:del w:id="8" w:author="Alnås, Svante" w:date="2018-11-19T15:21:00Z"/>
        </w:rPr>
      </w:pPr>
      <w:del w:id="9" w:author="Alnås, Svante" w:date="2018-11-19T15:21:00Z">
        <w:r w:rsidRPr="00D94397" w:rsidDel="00DC7093">
          <w:delText>Editor</w:delText>
        </w:r>
        <w:r w:rsidDel="00DC7093">
          <w:delText>'</w:delText>
        </w:r>
        <w:r w:rsidRPr="00D94397" w:rsidDel="00DC7093">
          <w:delText>s note:</w:delText>
        </w:r>
        <w:r w:rsidRPr="00D94397" w:rsidDel="00DC7093">
          <w:tab/>
          <w:delText>How collisions are detected and alleviated in the network when the same HASH value is calculated from different UE radio capability sets is FFS.</w:delText>
        </w:r>
      </w:del>
    </w:p>
    <w:p w14:paraId="78CECA3D" w14:textId="77777777" w:rsidR="0061507D" w:rsidRPr="001D551B" w:rsidRDefault="0061507D" w:rsidP="0061507D">
      <w:pPr>
        <w:pStyle w:val="Heading3"/>
      </w:pPr>
      <w:bookmarkStart w:id="10" w:name="_Toc528754272"/>
      <w:r w:rsidRPr="001D551B">
        <w:t>6.</w:t>
      </w:r>
      <w:r>
        <w:t>3</w:t>
      </w:r>
      <w:r w:rsidRPr="001D551B">
        <w:rPr>
          <w:rFonts w:hint="eastAsia"/>
        </w:rPr>
        <w:t>.</w:t>
      </w:r>
      <w:r w:rsidRPr="001D551B">
        <w:t>4</w:t>
      </w:r>
      <w:r w:rsidRPr="001D551B">
        <w:tab/>
        <w:t>Impacts on existing entities and interfaces</w:t>
      </w:r>
      <w:bookmarkEnd w:id="10"/>
    </w:p>
    <w:p w14:paraId="30318A90" w14:textId="77777777" w:rsidR="0061507D" w:rsidRPr="001D551B" w:rsidRDefault="0061507D" w:rsidP="0061507D">
      <w:r w:rsidRPr="001D551B">
        <w:t>Solutions to Key Issues 2 will explain how the UE capability ID impacts existing entities and interfaces. The only additional impact is that the UE and RAN needs to calculate the HASH value from the UE Radio Capability.</w:t>
      </w:r>
    </w:p>
    <w:p w14:paraId="779D73D3" w14:textId="77777777" w:rsidR="0061507D" w:rsidRPr="001D551B" w:rsidRDefault="0061507D" w:rsidP="0061507D">
      <w:pPr>
        <w:pStyle w:val="Heading3"/>
      </w:pPr>
      <w:bookmarkStart w:id="11" w:name="_Toc528754273"/>
      <w:r w:rsidRPr="001D551B">
        <w:t>6.</w:t>
      </w:r>
      <w:r>
        <w:t>3</w:t>
      </w:r>
      <w:r w:rsidRPr="001D551B">
        <w:rPr>
          <w:rFonts w:hint="eastAsia"/>
        </w:rPr>
        <w:t>.</w:t>
      </w:r>
      <w:r w:rsidRPr="001D551B">
        <w:t>5</w:t>
      </w:r>
      <w:r w:rsidRPr="001D551B">
        <w:tab/>
        <w:t>Evaluation</w:t>
      </w:r>
      <w:bookmarkEnd w:id="11"/>
    </w:p>
    <w:p w14:paraId="6E716AB9" w14:textId="77777777" w:rsidR="0061507D" w:rsidRPr="00D21B3C" w:rsidRDefault="0061507D" w:rsidP="0061507D">
      <w:pPr>
        <w:rPr>
          <w:lang w:val="en-US"/>
        </w:rPr>
      </w:pPr>
      <w:r w:rsidRPr="00D2582D">
        <w:rPr>
          <w:lang w:val="en-US"/>
        </w:rPr>
        <w:t>This solution supports that the network is protected against malicious updates of UE Capability ID</w:t>
      </w:r>
      <w:r>
        <w:rPr>
          <w:lang w:val="en-US"/>
        </w:rPr>
        <w:t>'</w:t>
      </w:r>
      <w:r w:rsidRPr="00D2582D">
        <w:rPr>
          <w:lang w:val="en-US"/>
        </w:rPr>
        <w:t>s and corresponding UE Radio Capabilities.</w:t>
      </w:r>
    </w:p>
    <w:p w14:paraId="10182BD4" w14:textId="77777777" w:rsidR="0061507D" w:rsidRPr="00D2582D" w:rsidRDefault="0061507D" w:rsidP="0061507D">
      <w:pPr>
        <w:rPr>
          <w:lang w:eastAsia="ko-KR"/>
        </w:rPr>
      </w:pPr>
      <w:r w:rsidRPr="00D2582D">
        <w:rPr>
          <w:lang w:eastAsia="ko-KR"/>
        </w:rPr>
        <w:t xml:space="preserve">This solution </w:t>
      </w:r>
      <w:r w:rsidRPr="00D21B3C">
        <w:rPr>
          <w:lang w:eastAsia="ko-KR"/>
        </w:rPr>
        <w:t>option1</w:t>
      </w:r>
      <w:r w:rsidRPr="00D2582D">
        <w:rPr>
          <w:lang w:eastAsia="ko-KR"/>
        </w:rPr>
        <w:t xml:space="preserve"> does not accommodate for collisions especially about the network will be able to detect them. For instance, if the 64Kbyte radio capabilities of UE A produce after HASH a UE-Capability-1 of </w:t>
      </w:r>
      <w:r w:rsidRPr="00D21B3C">
        <w:rPr>
          <w:lang w:eastAsia="ko-KR"/>
        </w:rPr>
        <w:t>256 bits</w:t>
      </w:r>
      <w:r w:rsidRPr="00D2582D">
        <w:rPr>
          <w:lang w:eastAsia="ko-KR"/>
        </w:rPr>
        <w:t xml:space="preserve">, but UE B with different set of radio capabilities produce after HASH UE-Capability-1 the network will not be able to detect this collision without additional information. Even if such occurrence is rare, any </w:t>
      </w:r>
      <w:proofErr w:type="spellStart"/>
      <w:r w:rsidRPr="00D2582D">
        <w:rPr>
          <w:lang w:eastAsia="ko-KR"/>
        </w:rPr>
        <w:t>occurence</w:t>
      </w:r>
      <w:proofErr w:type="spellEnd"/>
      <w:r w:rsidRPr="00D2582D">
        <w:rPr>
          <w:lang w:eastAsia="ko-KR"/>
        </w:rPr>
        <w:t xml:space="preserve"> can lead impacted UEs </w:t>
      </w:r>
      <w:r w:rsidRPr="00D21B3C">
        <w:rPr>
          <w:lang w:eastAsia="ko-KR"/>
        </w:rPr>
        <w:t>of the same type</w:t>
      </w:r>
      <w:r w:rsidRPr="00D2582D">
        <w:rPr>
          <w:lang w:eastAsia="ko-KR"/>
        </w:rPr>
        <w:t xml:space="preserve"> being in continuous </w:t>
      </w:r>
      <w:proofErr w:type="spellStart"/>
      <w:r w:rsidRPr="00D2582D">
        <w:rPr>
          <w:lang w:eastAsia="ko-KR"/>
        </w:rPr>
        <w:t>mis</w:t>
      </w:r>
      <w:proofErr w:type="spellEnd"/>
      <w:r>
        <w:rPr>
          <w:lang w:eastAsia="ko-KR"/>
        </w:rPr>
        <w:t>-</w:t>
      </w:r>
      <w:r w:rsidRPr="00D2582D">
        <w:rPr>
          <w:lang w:eastAsia="ko-KR"/>
        </w:rPr>
        <w:t>operation or no service.</w:t>
      </w:r>
    </w:p>
    <w:p w14:paraId="0A5617CB" w14:textId="2E068727" w:rsidR="0061507D" w:rsidRDefault="0061507D" w:rsidP="0061507D">
      <w:pPr>
        <w:rPr>
          <w:ins w:id="12" w:author="Alnås, Svante" w:date="2018-11-19T13:16:00Z"/>
          <w:lang w:eastAsia="ko-KR"/>
        </w:rPr>
      </w:pPr>
      <w:ins w:id="13" w:author="Alnås, Svante" w:date="2018-11-19T13:13:00Z">
        <w:r>
          <w:rPr>
            <w:lang w:eastAsia="ko-KR"/>
          </w:rPr>
          <w:t xml:space="preserve">The Option 2 in the solution fully accommodate </w:t>
        </w:r>
      </w:ins>
      <w:ins w:id="14" w:author="Alnås, Svante" w:date="2018-11-20T09:30:00Z">
        <w:r w:rsidR="00D119B0">
          <w:rPr>
            <w:lang w:eastAsia="ko-KR"/>
          </w:rPr>
          <w:t>in</w:t>
        </w:r>
      </w:ins>
      <w:ins w:id="15" w:author="Alnås, Svante" w:date="2018-11-19T13:13:00Z">
        <w:r>
          <w:rPr>
            <w:lang w:eastAsia="ko-KR"/>
          </w:rPr>
          <w:t xml:space="preserve"> </w:t>
        </w:r>
      </w:ins>
      <w:ins w:id="16" w:author="Alnås, Svante" w:date="2018-11-19T13:16:00Z">
        <w:r w:rsidR="007862EC">
          <w:rPr>
            <w:lang w:eastAsia="ko-KR"/>
          </w:rPr>
          <w:t xml:space="preserve">preventing any </w:t>
        </w:r>
      </w:ins>
      <w:ins w:id="17" w:author="Alnås, Svante" w:date="2018-11-19T13:47:00Z">
        <w:r w:rsidR="00BC4D27">
          <w:rPr>
            <w:lang w:eastAsia="ko-KR"/>
          </w:rPr>
          <w:t xml:space="preserve">hash </w:t>
        </w:r>
      </w:ins>
      <w:ins w:id="18" w:author="Alnås, Svante" w:date="2018-11-19T13:16:00Z">
        <w:r w:rsidR="007862EC">
          <w:rPr>
            <w:lang w:eastAsia="ko-KR"/>
          </w:rPr>
          <w:t>collisions</w:t>
        </w:r>
      </w:ins>
      <w:del w:id="19" w:author="Alnås, Svante" w:date="2018-11-19T14:00:00Z">
        <w:r w:rsidRPr="00D2582D" w:rsidDel="0097049F">
          <w:rPr>
            <w:lang w:eastAsia="ko-KR"/>
          </w:rPr>
          <w:delText>One way that this can be alleviated is that the hash value of the UE-Capability-1 is also accompanied by another fixed identifier e.g. TAC or manufacturer-ID</w:delText>
        </w:r>
        <w:r w:rsidRPr="00D21B3C" w:rsidDel="0097049F">
          <w:rPr>
            <w:lang w:eastAsia="ko-KR"/>
          </w:rPr>
          <w:delText xml:space="preserve"> as in option2</w:delText>
        </w:r>
      </w:del>
      <w:r w:rsidRPr="00D2582D">
        <w:rPr>
          <w:lang w:eastAsia="ko-KR"/>
        </w:rPr>
        <w:t>.</w:t>
      </w:r>
    </w:p>
    <w:p w14:paraId="3647A232" w14:textId="5B72229D" w:rsidR="00690435" w:rsidRDefault="00021A1A" w:rsidP="00021A1A">
      <w:pPr>
        <w:rPr>
          <w:ins w:id="20" w:author="Alnås, Svante" w:date="2018-11-19T13:41:00Z"/>
          <w:lang w:eastAsia="ko-KR"/>
        </w:rPr>
      </w:pPr>
      <w:bookmarkStart w:id="21" w:name="_GoBack"/>
      <w:bookmarkEnd w:id="21"/>
      <w:ins w:id="22" w:author="Alnås, Svante" w:date="2018-11-28T14:55:00Z">
        <w:r w:rsidRPr="00021A1A">
          <w:rPr>
            <w:highlight w:val="yellow"/>
            <w:lang w:eastAsia="ko-KR"/>
            <w:rPrChange w:id="23" w:author="Alnås, Svante" w:date="2018-11-28T14:57:00Z">
              <w:rPr>
                <w:lang w:eastAsia="ko-KR"/>
              </w:rPr>
            </w:rPrChange>
          </w:rPr>
          <w:t xml:space="preserve">The UE Capability ID is </w:t>
        </w:r>
      </w:ins>
      <w:ins w:id="24" w:author="Alnås, Svante" w:date="2018-11-28T14:56:00Z">
        <w:r w:rsidRPr="00021A1A">
          <w:rPr>
            <w:highlight w:val="yellow"/>
            <w:lang w:eastAsia="ko-KR"/>
            <w:rPrChange w:id="25" w:author="Alnås, Svante" w:date="2018-11-28T14:57:00Z">
              <w:rPr>
                <w:lang w:eastAsia="ko-KR"/>
              </w:rPr>
            </w:rPrChange>
          </w:rPr>
          <w:t>comprised</w:t>
        </w:r>
      </w:ins>
      <w:ins w:id="26" w:author="Alnås, Svante" w:date="2018-11-28T14:55:00Z">
        <w:r w:rsidRPr="00021A1A">
          <w:rPr>
            <w:highlight w:val="yellow"/>
            <w:lang w:eastAsia="ko-KR"/>
            <w:rPrChange w:id="27" w:author="Alnås, Svante" w:date="2018-11-28T14:57:00Z">
              <w:rPr>
                <w:lang w:eastAsia="ko-KR"/>
              </w:rPr>
            </w:rPrChange>
          </w:rPr>
          <w:t xml:space="preserve"> of </w:t>
        </w:r>
      </w:ins>
      <w:ins w:id="28" w:author="Alnås, Svante" w:date="2018-11-28T14:56:00Z">
        <w:r w:rsidRPr="00021A1A">
          <w:rPr>
            <w:highlight w:val="yellow"/>
            <w:lang w:eastAsia="ko-KR"/>
            <w:rPrChange w:id="29" w:author="Alnås, Svante" w:date="2018-11-28T14:57:00Z">
              <w:rPr>
                <w:lang w:eastAsia="ko-KR"/>
              </w:rPr>
            </w:rPrChange>
          </w:rPr>
          <w:t xml:space="preserve">a </w:t>
        </w:r>
      </w:ins>
      <w:ins w:id="30" w:author="Alnås, Svante" w:date="2018-11-28T14:55:00Z">
        <w:r w:rsidRPr="00021A1A">
          <w:rPr>
            <w:highlight w:val="yellow"/>
            <w:lang w:eastAsia="ko-KR"/>
            <w:rPrChange w:id="31" w:author="Alnås, Svante" w:date="2018-11-28T14:57:00Z">
              <w:rPr>
                <w:lang w:eastAsia="ko-KR"/>
              </w:rPr>
            </w:rPrChange>
          </w:rPr>
          <w:t>UE manufacturer information (e.g.</w:t>
        </w:r>
      </w:ins>
      <w:ins w:id="32" w:author="Alnås, Svante" w:date="2018-11-28T14:58:00Z">
        <w:r>
          <w:rPr>
            <w:highlight w:val="yellow"/>
            <w:lang w:eastAsia="ko-KR"/>
          </w:rPr>
          <w:t xml:space="preserve"> </w:t>
        </w:r>
      </w:ins>
      <w:ins w:id="33" w:author="Alnås, Svante" w:date="2018-11-28T14:55:00Z">
        <w:r w:rsidRPr="00021A1A">
          <w:rPr>
            <w:highlight w:val="yellow"/>
            <w:lang w:eastAsia="ko-KR"/>
            <w:rPrChange w:id="34" w:author="Alnås, Svante" w:date="2018-11-28T14:57:00Z">
              <w:rPr>
                <w:lang w:eastAsia="ko-KR"/>
              </w:rPr>
            </w:rPrChange>
          </w:rPr>
          <w:t>TAC field in the PEI)</w:t>
        </w:r>
      </w:ins>
      <w:ins w:id="35" w:author="Alnås, Svante" w:date="2018-11-28T14:57:00Z">
        <w:r w:rsidRPr="00021A1A">
          <w:rPr>
            <w:highlight w:val="yellow"/>
            <w:lang w:eastAsia="ko-KR"/>
            <w:rPrChange w:id="36" w:author="Alnås, Svante" w:date="2018-11-28T14:57:00Z">
              <w:rPr>
                <w:lang w:eastAsia="ko-KR"/>
              </w:rPr>
            </w:rPrChange>
          </w:rPr>
          <w:t xml:space="preserve"> and the hash of the actual UE Radio Capability</w:t>
        </w:r>
      </w:ins>
      <w:ins w:id="37" w:author="Alnås, Svante" w:date="2018-11-20T09:32:00Z">
        <w:r w:rsidR="00D119B0" w:rsidRPr="00021A1A">
          <w:rPr>
            <w:highlight w:val="yellow"/>
            <w:lang w:eastAsia="ko-KR"/>
            <w:rPrChange w:id="38" w:author="Alnås, Svante" w:date="2018-11-28T14:57:00Z">
              <w:rPr>
                <w:lang w:eastAsia="ko-KR"/>
              </w:rPr>
            </w:rPrChange>
          </w:rPr>
          <w:t>,</w:t>
        </w:r>
        <w:r w:rsidR="00D119B0">
          <w:rPr>
            <w:lang w:eastAsia="ko-KR"/>
          </w:rPr>
          <w:t xml:space="preserve"> allowing </w:t>
        </w:r>
      </w:ins>
      <w:ins w:id="39" w:author="Alnås, Svante" w:date="2018-11-19T13:38:00Z">
        <w:r w:rsidR="00690435">
          <w:rPr>
            <w:lang w:eastAsia="ko-KR"/>
          </w:rPr>
          <w:t xml:space="preserve">the vendor </w:t>
        </w:r>
      </w:ins>
      <w:ins w:id="40" w:author="Alnås, Svante" w:date="2018-11-20T09:32:00Z">
        <w:r w:rsidR="00D119B0">
          <w:rPr>
            <w:lang w:eastAsia="ko-KR"/>
          </w:rPr>
          <w:t xml:space="preserve">to </w:t>
        </w:r>
      </w:ins>
      <w:ins w:id="41" w:author="Alnås, Svante" w:date="2018-11-19T13:38:00Z">
        <w:r w:rsidR="00690435">
          <w:rPr>
            <w:lang w:eastAsia="ko-KR"/>
          </w:rPr>
          <w:t xml:space="preserve">ensure </w:t>
        </w:r>
      </w:ins>
      <w:ins w:id="42" w:author="Alnås, Svante" w:date="2018-11-20T09:32:00Z">
        <w:r w:rsidR="00D119B0">
          <w:rPr>
            <w:lang w:eastAsia="ko-KR"/>
          </w:rPr>
          <w:t xml:space="preserve">that </w:t>
        </w:r>
      </w:ins>
      <w:ins w:id="43" w:author="Alnås, Svante" w:date="2018-11-19T13:39:00Z">
        <w:r w:rsidR="00690435">
          <w:rPr>
            <w:lang w:eastAsia="ko-KR"/>
          </w:rPr>
          <w:t xml:space="preserve">no </w:t>
        </w:r>
      </w:ins>
      <w:ins w:id="44" w:author="Alnås, Svante" w:date="2018-11-19T13:47:00Z">
        <w:r w:rsidR="00BC4D27">
          <w:rPr>
            <w:lang w:eastAsia="ko-KR"/>
          </w:rPr>
          <w:t xml:space="preserve">hash </w:t>
        </w:r>
      </w:ins>
      <w:ins w:id="45" w:author="Alnås, Svante" w:date="2018-11-19T13:38:00Z">
        <w:r w:rsidR="00690435">
          <w:rPr>
            <w:lang w:eastAsia="ko-KR"/>
          </w:rPr>
          <w:t xml:space="preserve">collisions </w:t>
        </w:r>
      </w:ins>
      <w:ins w:id="46" w:author="Alnås, Svante" w:date="2018-11-20T09:32:00Z">
        <w:r w:rsidR="00D119B0">
          <w:rPr>
            <w:lang w:eastAsia="ko-KR"/>
          </w:rPr>
          <w:t xml:space="preserve">is </w:t>
        </w:r>
      </w:ins>
      <w:ins w:id="47" w:author="Alnås, Svante" w:date="2018-11-19T13:39:00Z">
        <w:r w:rsidR="00690435">
          <w:rPr>
            <w:lang w:eastAsia="ko-KR"/>
          </w:rPr>
          <w:t>possible for different UE Radio capabilities.</w:t>
        </w:r>
      </w:ins>
    </w:p>
    <w:p w14:paraId="1E066539" w14:textId="72557E5B" w:rsidR="00690435" w:rsidDel="002544BD" w:rsidRDefault="00690435" w:rsidP="0061507D">
      <w:pPr>
        <w:rPr>
          <w:del w:id="48" w:author="Alnås, Svante" w:date="2018-11-28T15:31:00Z"/>
          <w:lang w:eastAsia="ko-KR"/>
        </w:rPr>
      </w:pPr>
    </w:p>
    <w:p w14:paraId="0A7BBB87" w14:textId="77777777" w:rsidR="007D2D6D" w:rsidRDefault="007D2D6D" w:rsidP="00F7010C">
      <w:pPr>
        <w:pStyle w:val="EditorsNote"/>
      </w:pPr>
    </w:p>
    <w:p w14:paraId="47D5EB3B"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37010" w14:textId="77777777" w:rsidR="002701B7" w:rsidRDefault="002701B7">
      <w:pPr>
        <w:spacing w:after="0"/>
      </w:pPr>
      <w:r>
        <w:separator/>
      </w:r>
    </w:p>
  </w:endnote>
  <w:endnote w:type="continuationSeparator" w:id="0">
    <w:p w14:paraId="3DC0FA32" w14:textId="77777777" w:rsidR="002701B7" w:rsidRDefault="00270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F1E03" w14:textId="77777777" w:rsidR="00450059" w:rsidRDefault="00450059">
    <w:pPr>
      <w:framePr w:w="646" w:h="244" w:hRule="exact" w:wrap="around" w:vAnchor="text" w:hAnchor="margin" w:y="-5"/>
      <w:rPr>
        <w:rFonts w:ascii="Arial" w:hAnsi="Arial" w:cs="Arial"/>
        <w:b/>
        <w:bCs/>
        <w:i/>
        <w:iCs/>
        <w:sz w:val="18"/>
      </w:rPr>
    </w:pPr>
    <w:r>
      <w:rPr>
        <w:rFonts w:ascii="Arial" w:hAnsi="Arial" w:cs="Arial"/>
        <w:b/>
        <w:bCs/>
        <w:i/>
        <w:iCs/>
        <w:sz w:val="18"/>
      </w:rPr>
      <w:t>3GPP</w:t>
    </w:r>
  </w:p>
  <w:p w14:paraId="278F2AC3" w14:textId="77777777" w:rsidR="00450059" w:rsidRDefault="0045005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8543B" w14:textId="77777777" w:rsidR="00450059" w:rsidRDefault="00450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253E5" w14:textId="77777777" w:rsidR="002701B7" w:rsidRDefault="002701B7">
      <w:pPr>
        <w:spacing w:after="0"/>
      </w:pPr>
      <w:r>
        <w:separator/>
      </w:r>
    </w:p>
  </w:footnote>
  <w:footnote w:type="continuationSeparator" w:id="0">
    <w:p w14:paraId="619643C8" w14:textId="77777777" w:rsidR="002701B7" w:rsidRDefault="002701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22EE9" w14:textId="77777777" w:rsidR="00450059" w:rsidRDefault="00450059"/>
  <w:p w14:paraId="707E541E" w14:textId="77777777" w:rsidR="00450059" w:rsidRDefault="004500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07C5D" w14:textId="77777777" w:rsidR="00450059" w:rsidRDefault="00450059">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03EFD7F3" w14:textId="0712D9B3" w:rsidR="00450059" w:rsidRDefault="0045005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26369">
      <w:rPr>
        <w:rFonts w:ascii="Arial" w:hAnsi="Arial" w:cs="Arial"/>
        <w:b/>
        <w:bCs/>
        <w:noProof/>
        <w:sz w:val="18"/>
        <w:lang w:val="fr-FR"/>
      </w:rPr>
      <w:t>2</w:t>
    </w:r>
    <w:r>
      <w:rPr>
        <w:rFonts w:ascii="Arial" w:hAnsi="Arial" w:cs="Arial"/>
        <w:b/>
        <w:bCs/>
        <w:sz w:val="18"/>
      </w:rPr>
      <w:fldChar w:fldCharType="end"/>
    </w:r>
  </w:p>
  <w:p w14:paraId="233C48CA" w14:textId="77777777" w:rsidR="00450059" w:rsidRDefault="0045005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678"/>
    <w:rsid w:val="000128E9"/>
    <w:rsid w:val="00012C1C"/>
    <w:rsid w:val="00013624"/>
    <w:rsid w:val="00014637"/>
    <w:rsid w:val="0001497A"/>
    <w:rsid w:val="00016E2A"/>
    <w:rsid w:val="00017297"/>
    <w:rsid w:val="00021249"/>
    <w:rsid w:val="00021A1A"/>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562A"/>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3768B"/>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1B3"/>
    <w:rsid w:val="001A0FB4"/>
    <w:rsid w:val="001A16AA"/>
    <w:rsid w:val="001A2E71"/>
    <w:rsid w:val="001A3226"/>
    <w:rsid w:val="001A53FD"/>
    <w:rsid w:val="001A5FA5"/>
    <w:rsid w:val="001A5FC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59D"/>
    <w:rsid w:val="0022059B"/>
    <w:rsid w:val="00220645"/>
    <w:rsid w:val="00221B2C"/>
    <w:rsid w:val="00223C51"/>
    <w:rsid w:val="00223D6D"/>
    <w:rsid w:val="00224503"/>
    <w:rsid w:val="00225C84"/>
    <w:rsid w:val="0022756F"/>
    <w:rsid w:val="0023342F"/>
    <w:rsid w:val="0023387E"/>
    <w:rsid w:val="00233F8C"/>
    <w:rsid w:val="00234274"/>
    <w:rsid w:val="00235463"/>
    <w:rsid w:val="002373F6"/>
    <w:rsid w:val="002423C0"/>
    <w:rsid w:val="00243E68"/>
    <w:rsid w:val="00243FC2"/>
    <w:rsid w:val="002452FC"/>
    <w:rsid w:val="00245A55"/>
    <w:rsid w:val="00246C16"/>
    <w:rsid w:val="00246C35"/>
    <w:rsid w:val="00246D11"/>
    <w:rsid w:val="00250DC3"/>
    <w:rsid w:val="00250E26"/>
    <w:rsid w:val="002517B6"/>
    <w:rsid w:val="002544BD"/>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01B7"/>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50251"/>
    <w:rsid w:val="00350483"/>
    <w:rsid w:val="00350D3D"/>
    <w:rsid w:val="0035123F"/>
    <w:rsid w:val="003516D9"/>
    <w:rsid w:val="00353B5A"/>
    <w:rsid w:val="00354324"/>
    <w:rsid w:val="00354601"/>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04"/>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D7555"/>
    <w:rsid w:val="003E0BA4"/>
    <w:rsid w:val="003E104C"/>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0F8F"/>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605E"/>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2BC5"/>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48CF"/>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07D"/>
    <w:rsid w:val="00615199"/>
    <w:rsid w:val="00615397"/>
    <w:rsid w:val="00615408"/>
    <w:rsid w:val="00615D85"/>
    <w:rsid w:val="006165E7"/>
    <w:rsid w:val="00616A7E"/>
    <w:rsid w:val="0061726E"/>
    <w:rsid w:val="00621731"/>
    <w:rsid w:val="006232D1"/>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036"/>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435"/>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14D6"/>
    <w:rsid w:val="006F2A58"/>
    <w:rsid w:val="006F375A"/>
    <w:rsid w:val="006F555F"/>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3A5"/>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4E11"/>
    <w:rsid w:val="007850A8"/>
    <w:rsid w:val="00785D2A"/>
    <w:rsid w:val="007862EC"/>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2C21"/>
    <w:rsid w:val="007B3399"/>
    <w:rsid w:val="007B6EB8"/>
    <w:rsid w:val="007C2361"/>
    <w:rsid w:val="007C25D4"/>
    <w:rsid w:val="007C6B27"/>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4FB0"/>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0A8"/>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0AFE"/>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049F"/>
    <w:rsid w:val="009717AB"/>
    <w:rsid w:val="009718A7"/>
    <w:rsid w:val="009739DF"/>
    <w:rsid w:val="00974D11"/>
    <w:rsid w:val="00975BCD"/>
    <w:rsid w:val="0097615F"/>
    <w:rsid w:val="0097633C"/>
    <w:rsid w:val="00976735"/>
    <w:rsid w:val="009813CD"/>
    <w:rsid w:val="00982B7D"/>
    <w:rsid w:val="00982C70"/>
    <w:rsid w:val="00983F9A"/>
    <w:rsid w:val="009849B9"/>
    <w:rsid w:val="00984EA0"/>
    <w:rsid w:val="00985A83"/>
    <w:rsid w:val="009862F2"/>
    <w:rsid w:val="00990493"/>
    <w:rsid w:val="00990AAC"/>
    <w:rsid w:val="00991CC9"/>
    <w:rsid w:val="00991E7B"/>
    <w:rsid w:val="0099221C"/>
    <w:rsid w:val="009922A2"/>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1EC"/>
    <w:rsid w:val="009D3C17"/>
    <w:rsid w:val="009D51A0"/>
    <w:rsid w:val="009D6034"/>
    <w:rsid w:val="009D6466"/>
    <w:rsid w:val="009D7295"/>
    <w:rsid w:val="009D73A5"/>
    <w:rsid w:val="009E2119"/>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1C01"/>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369"/>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2A93"/>
    <w:rsid w:val="00BC42FD"/>
    <w:rsid w:val="00BC4D27"/>
    <w:rsid w:val="00BC50D5"/>
    <w:rsid w:val="00BC57B1"/>
    <w:rsid w:val="00BC5816"/>
    <w:rsid w:val="00BC5B7A"/>
    <w:rsid w:val="00BC62BF"/>
    <w:rsid w:val="00BC7C4E"/>
    <w:rsid w:val="00BD00EB"/>
    <w:rsid w:val="00BD10B7"/>
    <w:rsid w:val="00BD249D"/>
    <w:rsid w:val="00BD2AC1"/>
    <w:rsid w:val="00BD3234"/>
    <w:rsid w:val="00BD6514"/>
    <w:rsid w:val="00BE3CDD"/>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30830"/>
    <w:rsid w:val="00C32576"/>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3986"/>
    <w:rsid w:val="00C84461"/>
    <w:rsid w:val="00C84934"/>
    <w:rsid w:val="00C84A8B"/>
    <w:rsid w:val="00C85EA6"/>
    <w:rsid w:val="00C86A6C"/>
    <w:rsid w:val="00C86BE7"/>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05A8"/>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6C72"/>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19B0"/>
    <w:rsid w:val="00D146BC"/>
    <w:rsid w:val="00D153FE"/>
    <w:rsid w:val="00D16FC4"/>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B5B"/>
    <w:rsid w:val="00D9113C"/>
    <w:rsid w:val="00D912A3"/>
    <w:rsid w:val="00D915C1"/>
    <w:rsid w:val="00D93BE5"/>
    <w:rsid w:val="00D93F1E"/>
    <w:rsid w:val="00D94179"/>
    <w:rsid w:val="00D9504A"/>
    <w:rsid w:val="00D956D2"/>
    <w:rsid w:val="00D97211"/>
    <w:rsid w:val="00DA0F4C"/>
    <w:rsid w:val="00DA11FF"/>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C7093"/>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2E69"/>
    <w:rsid w:val="00DE44A1"/>
    <w:rsid w:val="00DE616C"/>
    <w:rsid w:val="00DE61BE"/>
    <w:rsid w:val="00DE7FF2"/>
    <w:rsid w:val="00DF0BF9"/>
    <w:rsid w:val="00DF0CA9"/>
    <w:rsid w:val="00DF1B7F"/>
    <w:rsid w:val="00DF1BD4"/>
    <w:rsid w:val="00DF3EA1"/>
    <w:rsid w:val="00DF4BA7"/>
    <w:rsid w:val="00DF540E"/>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85E"/>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9C"/>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A54"/>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193"/>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57FE"/>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E6689"/>
  <w15:chartTrackingRefBased/>
  <w15:docId w15:val="{58CE75C9-636A-4B8E-939A-76046574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794910749">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Props1.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C3DABED9-A709-44A4-9418-4A754BB82D10}">
  <ds:schemaRefs>
    <ds:schemaRef ds:uri="http://schemas.microsoft.com/office/2006/metadata/properties"/>
    <ds:schemaRef ds:uri="http://schemas.microsoft.com/office/infopath/2007/PartnerControls"/>
    <ds:schemaRef ds:uri="$ListId:Docum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995</Words>
  <Characters>5275</Characters>
  <Application>Microsoft Office Word</Application>
  <DocSecurity>0</DocSecurity>
  <PresentationFormat/>
  <Lines>43</Lines>
  <Paragraphs>12</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6</cp:revision>
  <cp:lastPrinted>2018-05-22T07:58:00Z</cp:lastPrinted>
  <dcterms:created xsi:type="dcterms:W3CDTF">2018-11-20T08:34:00Z</dcterms:created>
  <dcterms:modified xsi:type="dcterms:W3CDTF">2018-11-30T14:46:00Z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1031-10.1.0.5707</vt:lpwstr>
  </property>
</Properties>
</file>